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8A" w:rsidRDefault="0091798A">
      <w:pPr>
        <w:spacing w:after="0"/>
        <w:ind w:left="-1440" w:right="7460"/>
      </w:pPr>
    </w:p>
    <w:tbl>
      <w:tblPr>
        <w:tblStyle w:val="TableGrid"/>
        <w:tblW w:w="942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6"/>
        <w:gridCol w:w="868"/>
        <w:gridCol w:w="70"/>
        <w:gridCol w:w="203"/>
        <w:gridCol w:w="497"/>
        <w:gridCol w:w="107"/>
        <w:gridCol w:w="184"/>
      </w:tblGrid>
      <w:tr w:rsidR="009C4BD0" w:rsidTr="00457E03">
        <w:trPr>
          <w:trHeight w:val="206"/>
        </w:trPr>
        <w:tc>
          <w:tcPr>
            <w:tcW w:w="7496" w:type="dxa"/>
            <w:shd w:val="clear" w:color="auto" w:fill="FFFFFF"/>
          </w:tcPr>
          <w:p w:rsidR="0091798A" w:rsidRDefault="0091798A">
            <w:bookmarkStart w:id="0" w:name="_GoBack"/>
            <w:bookmarkEnd w:id="0"/>
          </w:p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OPIS URZĄDZENIA</w:t>
            </w:r>
          </w:p>
        </w:tc>
      </w:tr>
      <w:tr w:rsidR="009C4BD0" w:rsidTr="00457E03">
        <w:trPr>
          <w:trHeight w:val="229"/>
        </w:trPr>
        <w:tc>
          <w:tcPr>
            <w:tcW w:w="7496" w:type="dxa"/>
            <w:vMerge w:val="restart"/>
            <w:shd w:val="clear" w:color="auto" w:fill="FFFFFF"/>
          </w:tcPr>
          <w:p w:rsidR="0091798A" w:rsidRDefault="008518F2">
            <w:pPr>
              <w:ind w:left="1093"/>
            </w:pPr>
            <w:r>
              <w:t xml:space="preserve">                                              Biegacz</w:t>
            </w:r>
          </w:p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91798A"/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Ćwiczenie wzmacnia mięśnie nóg. Wpływa na  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>wzmocnienie mięśni bioder. Poprawia koordynację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 zmysł równowagi. Poprawia wydolność organizmu 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 ogólną kondycję fizyczną. Aby prawidłowo 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wykonać ćwiczenie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nalezy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postawić stopy 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>na podporach/podstopnicach, złapać mocno poręcz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 wykonywać nogami ruch naprzemienny w przód 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>i w tył.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Urządzenie funkcjonuje samodzielnie i nie wymaga </w:t>
            </w:r>
          </w:p>
        </w:tc>
      </w:tr>
      <w:tr w:rsidR="009C4BD0" w:rsidTr="00457E03">
        <w:trPr>
          <w:trHeight w:val="32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16"/>
              </w:rPr>
              <w:t>montowania do pylonu.</w:t>
            </w:r>
          </w:p>
        </w:tc>
      </w:tr>
      <w:tr w:rsidR="009C4BD0" w:rsidTr="00457E03">
        <w:trPr>
          <w:trHeight w:val="414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91798A"/>
        </w:tc>
      </w:tr>
      <w:tr w:rsidR="009C4BD0" w:rsidTr="00457E03">
        <w:trPr>
          <w:trHeight w:val="89"/>
        </w:trPr>
        <w:tc>
          <w:tcPr>
            <w:tcW w:w="7496" w:type="dxa"/>
            <w:vMerge w:val="restart"/>
          </w:tcPr>
          <w:p w:rsidR="0091798A" w:rsidRDefault="00144D62">
            <w:pPr>
              <w:spacing w:after="694"/>
              <w:ind w:left="437"/>
            </w:pPr>
            <w:r>
              <w:rPr>
                <w:noProof/>
              </w:rPr>
              <w:drawing>
                <wp:inline distT="0" distB="0" distL="0" distR="0">
                  <wp:extent cx="2685288" cy="2552700"/>
                  <wp:effectExtent l="0" t="0" r="0" b="0"/>
                  <wp:docPr id="225" name="Picture 2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Picture 225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288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798A" w:rsidRDefault="00144D62">
            <w:pPr>
              <w:ind w:left="-11" w:right="-3816"/>
            </w:pPr>
            <w:r>
              <w:rPr>
                <w:noProof/>
              </w:rPr>
              <w:drawing>
                <wp:inline distT="0" distB="0" distL="0" distR="0">
                  <wp:extent cx="3232903" cy="1343025"/>
                  <wp:effectExtent l="0" t="0" r="5715" b="0"/>
                  <wp:docPr id="3173" name="Picture 31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3" name="Picture 3173"/>
                          <pic:cNvPicPr/>
                        </pic:nvPicPr>
                        <pic:blipFill rotWithShape="1">
                          <a:blip r:embed="rId5" cstate="print"/>
                          <a:srcRect r="42887" b="16510"/>
                          <a:stretch/>
                        </pic:blipFill>
                        <pic:spPr bwMode="auto">
                          <a:xfrm>
                            <a:off x="0" y="0"/>
                            <a:ext cx="3234391" cy="13436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91798A"/>
        </w:tc>
      </w:tr>
      <w:tr w:rsidR="009C4BD0" w:rsidTr="00457E03">
        <w:trPr>
          <w:trHeight w:val="208"/>
        </w:trPr>
        <w:tc>
          <w:tcPr>
            <w:tcW w:w="0" w:type="auto"/>
            <w:vMerge/>
          </w:tcPr>
          <w:p w:rsidR="0091798A" w:rsidRDefault="0091798A"/>
        </w:tc>
        <w:tc>
          <w:tcPr>
            <w:tcW w:w="938" w:type="dxa"/>
            <w:gridSpan w:val="2"/>
            <w:shd w:val="clear" w:color="auto" w:fill="FFFFFF" w:themeFill="background1"/>
          </w:tcPr>
          <w:p w:rsidR="0091798A" w:rsidRDefault="00144D62">
            <w:pPr>
              <w:ind w:left="91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Dopuszczalna liczba </w:t>
            </w:r>
          </w:p>
        </w:tc>
        <w:tc>
          <w:tcPr>
            <w:tcW w:w="203" w:type="dxa"/>
            <w:shd w:val="clear" w:color="auto" w:fill="FFFFFF" w:themeFill="background1"/>
            <w:vAlign w:val="bottom"/>
          </w:tcPr>
          <w:p w:rsidR="0091798A" w:rsidRDefault="00144D62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>1</w:t>
            </w:r>
          </w:p>
        </w:tc>
        <w:tc>
          <w:tcPr>
            <w:tcW w:w="604" w:type="dxa"/>
            <w:gridSpan w:val="2"/>
            <w:shd w:val="clear" w:color="auto" w:fill="FFFFFF" w:themeFill="background1"/>
            <w:vAlign w:val="bottom"/>
          </w:tcPr>
          <w:p w:rsidR="0091798A" w:rsidRDefault="00144D62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Przedział wiekowy</w:t>
            </w:r>
          </w:p>
        </w:tc>
        <w:tc>
          <w:tcPr>
            <w:tcW w:w="184" w:type="dxa"/>
            <w:shd w:val="clear" w:color="auto" w:fill="FFFFFF" w:themeFill="background1"/>
            <w:vAlign w:val="bottom"/>
          </w:tcPr>
          <w:p w:rsidR="0091798A" w:rsidRDefault="00144D62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>od 14</w:t>
            </w:r>
          </w:p>
        </w:tc>
      </w:tr>
      <w:tr w:rsidR="009C4BD0" w:rsidTr="00457E03">
        <w:trPr>
          <w:trHeight w:val="210"/>
        </w:trPr>
        <w:tc>
          <w:tcPr>
            <w:tcW w:w="0" w:type="auto"/>
            <w:vMerge/>
          </w:tcPr>
          <w:p w:rsidR="0091798A" w:rsidRDefault="0091798A"/>
        </w:tc>
        <w:tc>
          <w:tcPr>
            <w:tcW w:w="938" w:type="dxa"/>
            <w:gridSpan w:val="2"/>
            <w:shd w:val="clear" w:color="auto" w:fill="FFFFFF" w:themeFill="background1"/>
          </w:tcPr>
          <w:p w:rsidR="0091798A" w:rsidRDefault="00144D62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użytkowników</w:t>
            </w:r>
          </w:p>
        </w:tc>
        <w:tc>
          <w:tcPr>
            <w:tcW w:w="203" w:type="dxa"/>
            <w:shd w:val="clear" w:color="auto" w:fill="FFFFFF" w:themeFill="background1"/>
          </w:tcPr>
          <w:p w:rsidR="0091798A" w:rsidRDefault="0091798A"/>
        </w:tc>
        <w:tc>
          <w:tcPr>
            <w:tcW w:w="604" w:type="dxa"/>
            <w:gridSpan w:val="2"/>
            <w:shd w:val="clear" w:color="auto" w:fill="FFFFFF" w:themeFill="background1"/>
          </w:tcPr>
          <w:p w:rsidR="0091798A" w:rsidRDefault="0091798A"/>
        </w:tc>
        <w:tc>
          <w:tcPr>
            <w:tcW w:w="184" w:type="dxa"/>
            <w:shd w:val="clear" w:color="auto" w:fill="FFFFFF" w:themeFill="background1"/>
          </w:tcPr>
          <w:p w:rsidR="0091798A" w:rsidRDefault="0091798A"/>
        </w:tc>
      </w:tr>
      <w:tr w:rsidR="009C4BD0" w:rsidTr="00457E03">
        <w:trPr>
          <w:trHeight w:val="235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STREFA BEZPIECZEŃSTWA</w:t>
            </w:r>
          </w:p>
        </w:tc>
      </w:tr>
      <w:tr w:rsidR="009C4BD0" w:rsidTr="00457E03">
        <w:trPr>
          <w:trHeight w:val="230"/>
        </w:trPr>
        <w:tc>
          <w:tcPr>
            <w:tcW w:w="0" w:type="auto"/>
            <w:vMerge/>
          </w:tcPr>
          <w:p w:rsidR="0091798A" w:rsidRDefault="0091798A"/>
        </w:tc>
        <w:tc>
          <w:tcPr>
            <w:tcW w:w="868" w:type="dxa"/>
            <w:shd w:val="clear" w:color="auto" w:fill="FFFFFF" w:themeFill="background1"/>
          </w:tcPr>
          <w:p w:rsidR="0091798A" w:rsidRDefault="00144D62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>Symbol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:rsidR="0091798A" w:rsidRDefault="00144D62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A</w:t>
            </w:r>
          </w:p>
        </w:tc>
        <w:tc>
          <w:tcPr>
            <w:tcW w:w="497" w:type="dxa"/>
            <w:shd w:val="clear" w:color="auto" w:fill="FFFFFF" w:themeFill="background1"/>
          </w:tcPr>
          <w:p w:rsidR="0091798A" w:rsidRDefault="00144D62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B</w:t>
            </w:r>
          </w:p>
        </w:tc>
        <w:tc>
          <w:tcPr>
            <w:tcW w:w="291" w:type="dxa"/>
            <w:gridSpan w:val="2"/>
            <w:shd w:val="clear" w:color="auto" w:fill="FFFFFF" w:themeFill="background1"/>
          </w:tcPr>
          <w:p w:rsidR="0091798A" w:rsidRDefault="00144D62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C</w:t>
            </w:r>
          </w:p>
        </w:tc>
      </w:tr>
      <w:tr w:rsidR="009C4BD0" w:rsidTr="00457E03">
        <w:trPr>
          <w:trHeight w:val="220"/>
        </w:trPr>
        <w:tc>
          <w:tcPr>
            <w:tcW w:w="0" w:type="auto"/>
            <w:vMerge/>
          </w:tcPr>
          <w:p w:rsidR="0091798A" w:rsidRDefault="0091798A"/>
        </w:tc>
        <w:tc>
          <w:tcPr>
            <w:tcW w:w="868" w:type="dxa"/>
            <w:shd w:val="clear" w:color="auto" w:fill="FFFFFF" w:themeFill="background1"/>
          </w:tcPr>
          <w:p w:rsidR="0091798A" w:rsidRDefault="00144D62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 xml:space="preserve">Wysokość 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:rsidR="0091798A" w:rsidRDefault="0091798A"/>
        </w:tc>
        <w:tc>
          <w:tcPr>
            <w:tcW w:w="497" w:type="dxa"/>
            <w:shd w:val="clear" w:color="auto" w:fill="FFFFFF" w:themeFill="background1"/>
          </w:tcPr>
          <w:p w:rsidR="0091798A" w:rsidRDefault="0091798A"/>
        </w:tc>
        <w:tc>
          <w:tcPr>
            <w:tcW w:w="291" w:type="dxa"/>
            <w:gridSpan w:val="2"/>
            <w:shd w:val="clear" w:color="auto" w:fill="FFFFFF" w:themeFill="background1"/>
          </w:tcPr>
          <w:p w:rsidR="0091798A" w:rsidRDefault="0091798A"/>
        </w:tc>
      </w:tr>
      <w:tr w:rsidR="009C4BD0" w:rsidTr="00457E03">
        <w:trPr>
          <w:trHeight w:val="275"/>
        </w:trPr>
        <w:tc>
          <w:tcPr>
            <w:tcW w:w="0" w:type="auto"/>
            <w:vMerge/>
          </w:tcPr>
          <w:p w:rsidR="0091798A" w:rsidRDefault="0091798A"/>
        </w:tc>
        <w:tc>
          <w:tcPr>
            <w:tcW w:w="868" w:type="dxa"/>
            <w:shd w:val="clear" w:color="auto" w:fill="FFFFFF" w:themeFill="background1"/>
          </w:tcPr>
          <w:p w:rsidR="0091798A" w:rsidRDefault="00144D62">
            <w:pPr>
              <w:spacing w:after="6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 xml:space="preserve">swobodnego </w:t>
            </w:r>
          </w:p>
          <w:p w:rsidR="0091798A" w:rsidRDefault="00144D62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>upadku [m]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:rsidR="0091798A" w:rsidRDefault="00144D62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0,00</w:t>
            </w:r>
          </w:p>
        </w:tc>
        <w:tc>
          <w:tcPr>
            <w:tcW w:w="497" w:type="dxa"/>
            <w:shd w:val="clear" w:color="auto" w:fill="FFFFFF" w:themeFill="background1"/>
          </w:tcPr>
          <w:p w:rsidR="0091798A" w:rsidRDefault="00144D62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- </w:t>
            </w:r>
          </w:p>
        </w:tc>
        <w:tc>
          <w:tcPr>
            <w:tcW w:w="291" w:type="dxa"/>
            <w:gridSpan w:val="2"/>
            <w:shd w:val="clear" w:color="auto" w:fill="FFFFFF" w:themeFill="background1"/>
          </w:tcPr>
          <w:p w:rsidR="0091798A" w:rsidRDefault="00144D62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- </w:t>
            </w:r>
          </w:p>
        </w:tc>
      </w:tr>
      <w:tr w:rsidR="009C4BD0" w:rsidTr="00457E03">
        <w:trPr>
          <w:trHeight w:val="208"/>
        </w:trPr>
        <w:tc>
          <w:tcPr>
            <w:tcW w:w="0" w:type="auto"/>
            <w:vMerge/>
          </w:tcPr>
          <w:p w:rsidR="0091798A" w:rsidRDefault="0091798A"/>
        </w:tc>
        <w:tc>
          <w:tcPr>
            <w:tcW w:w="868" w:type="dxa"/>
            <w:shd w:val="clear" w:color="auto" w:fill="FFFFFF" w:themeFill="background1"/>
          </w:tcPr>
          <w:p w:rsidR="0091798A" w:rsidRDefault="00144D62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1"/>
              </w:rPr>
              <w:t xml:space="preserve">Pole powierzchni 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:rsidR="0091798A" w:rsidRDefault="0091798A"/>
        </w:tc>
        <w:tc>
          <w:tcPr>
            <w:tcW w:w="497" w:type="dxa"/>
            <w:shd w:val="clear" w:color="auto" w:fill="FFFFFF" w:themeFill="background1"/>
          </w:tcPr>
          <w:p w:rsidR="0091798A" w:rsidRDefault="0091798A"/>
        </w:tc>
        <w:tc>
          <w:tcPr>
            <w:tcW w:w="291" w:type="dxa"/>
            <w:gridSpan w:val="2"/>
            <w:shd w:val="clear" w:color="auto" w:fill="FFFFFF" w:themeFill="background1"/>
          </w:tcPr>
          <w:p w:rsidR="0091798A" w:rsidRDefault="0091798A"/>
        </w:tc>
      </w:tr>
      <w:tr w:rsidR="009C4BD0" w:rsidTr="00457E03">
        <w:trPr>
          <w:trHeight w:val="205"/>
        </w:trPr>
        <w:tc>
          <w:tcPr>
            <w:tcW w:w="0" w:type="auto"/>
            <w:vMerge/>
          </w:tcPr>
          <w:p w:rsidR="0091798A" w:rsidRDefault="0091798A"/>
        </w:tc>
        <w:tc>
          <w:tcPr>
            <w:tcW w:w="868" w:type="dxa"/>
            <w:shd w:val="clear" w:color="auto" w:fill="FFFFFF" w:themeFill="background1"/>
          </w:tcPr>
          <w:p w:rsidR="0091798A" w:rsidRDefault="00144D62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1"/>
              </w:rPr>
              <w:t>[m²]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:rsidR="0091798A" w:rsidRDefault="00144D62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18,0</w:t>
            </w:r>
          </w:p>
        </w:tc>
        <w:tc>
          <w:tcPr>
            <w:tcW w:w="497" w:type="dxa"/>
            <w:shd w:val="clear" w:color="auto" w:fill="FFFFFF" w:themeFill="background1"/>
          </w:tcPr>
          <w:p w:rsidR="0091798A" w:rsidRDefault="00144D62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- </w:t>
            </w:r>
          </w:p>
        </w:tc>
        <w:tc>
          <w:tcPr>
            <w:tcW w:w="291" w:type="dxa"/>
            <w:gridSpan w:val="2"/>
            <w:shd w:val="clear" w:color="auto" w:fill="FFFFFF" w:themeFill="background1"/>
          </w:tcPr>
          <w:p w:rsidR="0091798A" w:rsidRDefault="00144D62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- </w:t>
            </w:r>
          </w:p>
        </w:tc>
      </w:tr>
      <w:tr w:rsidR="009C4BD0" w:rsidTr="00457E03">
        <w:trPr>
          <w:trHeight w:val="586"/>
        </w:trPr>
        <w:tc>
          <w:tcPr>
            <w:tcW w:w="0" w:type="auto"/>
            <w:vMerge/>
          </w:tcPr>
          <w:p w:rsidR="0091798A" w:rsidRDefault="0091798A"/>
        </w:tc>
        <w:tc>
          <w:tcPr>
            <w:tcW w:w="868" w:type="dxa"/>
            <w:shd w:val="clear" w:color="auto" w:fill="FFFFFF" w:themeFill="background1"/>
            <w:vAlign w:val="center"/>
          </w:tcPr>
          <w:p w:rsidR="0091798A" w:rsidRDefault="00144D62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3"/>
              </w:rPr>
              <w:t>Obwód [m]</w:t>
            </w:r>
          </w:p>
        </w:tc>
        <w:tc>
          <w:tcPr>
            <w:tcW w:w="1061" w:type="dxa"/>
            <w:gridSpan w:val="5"/>
            <w:shd w:val="clear" w:color="auto" w:fill="FFFFFF" w:themeFill="background1"/>
            <w:vAlign w:val="center"/>
          </w:tcPr>
          <w:p w:rsidR="0091798A" w:rsidRDefault="00144D62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15,5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MATERIAŁY</w:t>
            </w:r>
          </w:p>
        </w:tc>
      </w:tr>
      <w:tr w:rsidR="009C4BD0" w:rsidTr="00457E03">
        <w:trPr>
          <w:trHeight w:val="253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>Główne elementy stalowe wykonane z rur o przekroju 114,3mm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>i grubości ścianki 3,2mm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Wszystkie elementy stalowe ocynkowane 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>i malowane farbą odporną na warunki atmosferyczne.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Elementy ruchome ograniczone elementami pochłaniającymi 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siłę (amortyzujące; </w:t>
            </w:r>
            <w:proofErr w:type="spellStart"/>
            <w:r>
              <w:rPr>
                <w:rFonts w:ascii="Times New Roman" w:eastAsia="Times New Roman" w:hAnsi="Times New Roman" w:cs="Times New Roman"/>
                <w:sz w:val="13"/>
              </w:rPr>
              <w:t>wibroizolujące</w:t>
            </w:r>
            <w:proofErr w:type="spellEnd"/>
            <w:r>
              <w:rPr>
                <w:rFonts w:ascii="Times New Roman" w:eastAsia="Times New Roman" w:hAnsi="Times New Roman" w:cs="Times New Roman"/>
                <w:sz w:val="13"/>
              </w:rPr>
              <w:t>).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Urządzenie montowane do słupów posadowionych 30cm               </w:t>
            </w:r>
          </w:p>
        </w:tc>
      </w:tr>
      <w:tr w:rsidR="009C4BD0" w:rsidTr="00457E03">
        <w:trPr>
          <w:trHeight w:val="252"/>
        </w:trPr>
        <w:tc>
          <w:tcPr>
            <w:tcW w:w="0" w:type="auto"/>
            <w:vMerge/>
          </w:tcPr>
          <w:p w:rsidR="0091798A" w:rsidRDefault="0091798A"/>
        </w:tc>
        <w:tc>
          <w:tcPr>
            <w:tcW w:w="1929" w:type="dxa"/>
            <w:gridSpan w:val="6"/>
            <w:shd w:val="clear" w:color="auto" w:fill="FFFFFF" w:themeFill="background1"/>
          </w:tcPr>
          <w:p w:rsidR="0091798A" w:rsidRDefault="00144D62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poniżej poziomu gruntu na betonowym fundamencie.           </w:t>
            </w:r>
          </w:p>
        </w:tc>
      </w:tr>
    </w:tbl>
    <w:p w:rsidR="00144D62" w:rsidRDefault="00144D62"/>
    <w:sectPr w:rsidR="00144D62" w:rsidSect="00457E03">
      <w:pgSz w:w="11900" w:h="16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91798A"/>
    <w:rsid w:val="00144D62"/>
    <w:rsid w:val="001D1E22"/>
    <w:rsid w:val="00457E03"/>
    <w:rsid w:val="00555603"/>
    <w:rsid w:val="008518F2"/>
    <w:rsid w:val="0091798A"/>
    <w:rsid w:val="009C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1E22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1D1E2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51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8F2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Łapa</dc:creator>
  <cp:keywords/>
  <cp:lastModifiedBy>Karol Żabik</cp:lastModifiedBy>
  <cp:revision>5</cp:revision>
  <dcterms:created xsi:type="dcterms:W3CDTF">2018-11-20T13:46:00Z</dcterms:created>
  <dcterms:modified xsi:type="dcterms:W3CDTF">2018-11-20T14:18:00Z</dcterms:modified>
</cp:coreProperties>
</file>